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62" w:rsidRPr="00280115" w:rsidRDefault="00440B62" w:rsidP="00440B62">
      <w:pPr>
        <w:spacing w:after="0" w:line="240" w:lineRule="auto"/>
        <w:jc w:val="center"/>
        <w:rPr>
          <w:rFonts w:ascii="Kristen ITC" w:eastAsia="Times New Roman" w:hAnsi="Kristen ITC" w:cs="Times New Roman"/>
          <w:i/>
          <w:color w:val="0000FF"/>
          <w:sz w:val="20"/>
          <w:szCs w:val="20"/>
          <w:lang w:eastAsia="en-GB"/>
        </w:rPr>
      </w:pPr>
      <w:r>
        <w:rPr>
          <w:rFonts w:ascii="Kristen ITC" w:eastAsia="Times New Roman" w:hAnsi="Kristen ITC" w:cs="Times New Roman"/>
          <w:i/>
          <w:noProof/>
          <w:color w:val="0000FF"/>
          <w:sz w:val="20"/>
          <w:szCs w:val="20"/>
          <w:lang w:eastAsia="en-GB"/>
        </w:rPr>
        <w:drawing>
          <wp:inline distT="0" distB="0" distL="0" distR="0" wp14:anchorId="171CAE6F" wp14:editId="425C9A30">
            <wp:extent cx="1200150" cy="1112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nthorpe Academy Logo resiz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1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B62" w:rsidRPr="006E1161" w:rsidRDefault="00440B62" w:rsidP="00440B62">
      <w:pPr>
        <w:spacing w:after="0" w:line="240" w:lineRule="auto"/>
        <w:jc w:val="center"/>
        <w:rPr>
          <w:rFonts w:ascii="Kristen ITC" w:eastAsia="Times New Roman" w:hAnsi="Kristen ITC" w:cs="Times New Roman"/>
          <w:i/>
          <w:color w:val="0000FF"/>
          <w:sz w:val="16"/>
          <w:szCs w:val="16"/>
          <w:lang w:eastAsia="en-GB"/>
        </w:rPr>
      </w:pPr>
      <w:r w:rsidRPr="006E1161">
        <w:rPr>
          <w:rFonts w:ascii="Kristen ITC" w:eastAsia="Times New Roman" w:hAnsi="Kristen ITC" w:cs="Times New Roman"/>
          <w:i/>
          <w:color w:val="0000FF"/>
          <w:sz w:val="16"/>
          <w:szCs w:val="16"/>
          <w:lang w:eastAsia="en-GB"/>
        </w:rPr>
        <w:t>The days that make us happy make us wise</w:t>
      </w:r>
    </w:p>
    <w:p w:rsidR="00440B62" w:rsidRPr="006E1161" w:rsidRDefault="00440B62" w:rsidP="00440B62">
      <w:pPr>
        <w:spacing w:after="0" w:line="240" w:lineRule="auto"/>
        <w:rPr>
          <w:rFonts w:ascii="Kristen ITC" w:eastAsia="Times New Roman" w:hAnsi="Kristen ITC" w:cs="Times New Roman"/>
          <w:i/>
          <w:color w:val="0000FF"/>
          <w:sz w:val="16"/>
          <w:szCs w:val="16"/>
          <w:lang w:eastAsia="en-GB"/>
        </w:rPr>
      </w:pPr>
    </w:p>
    <w:p w:rsidR="00FA4F6F" w:rsidRPr="006E1161" w:rsidRDefault="00440B62" w:rsidP="00FA4F6F">
      <w:pPr>
        <w:spacing w:after="0" w:line="240" w:lineRule="auto"/>
        <w:ind w:firstLine="720"/>
        <w:jc w:val="both"/>
        <w:rPr>
          <w:rFonts w:ascii="Kristen ITC" w:eastAsia="Times New Roman" w:hAnsi="Kristen ITC" w:cs="Times New Roman"/>
          <w:i/>
          <w:color w:val="0000FF"/>
          <w:sz w:val="16"/>
          <w:szCs w:val="16"/>
          <w:lang w:eastAsia="en-GB"/>
        </w:rPr>
      </w:pPr>
      <w:r w:rsidRPr="006E1161">
        <w:rPr>
          <w:rFonts w:ascii="Kristen ITC" w:eastAsia="Times New Roman" w:hAnsi="Kristen ITC" w:cs="Times New Roman"/>
          <w:i/>
          <w:color w:val="0000FF"/>
          <w:sz w:val="16"/>
          <w:szCs w:val="16"/>
          <w:lang w:eastAsia="en-GB"/>
        </w:rPr>
        <w:t>Head Teacher</w:t>
      </w:r>
      <w:r w:rsidRPr="006E1161">
        <w:rPr>
          <w:rFonts w:ascii="Kristen ITC" w:eastAsia="Times New Roman" w:hAnsi="Kristen ITC" w:cs="Times New Roman"/>
          <w:i/>
          <w:color w:val="0000FF"/>
          <w:sz w:val="16"/>
          <w:szCs w:val="16"/>
          <w:lang w:eastAsia="en-GB"/>
        </w:rPr>
        <w:tab/>
        <w:t xml:space="preserve">            </w:t>
      </w:r>
      <w:r w:rsidRPr="006E1161">
        <w:rPr>
          <w:rFonts w:ascii="Kristen ITC" w:eastAsia="Times New Roman" w:hAnsi="Kristen ITC" w:cs="Times New Roman"/>
          <w:i/>
          <w:color w:val="0000FF"/>
          <w:sz w:val="16"/>
          <w:szCs w:val="16"/>
          <w:lang w:eastAsia="en-GB"/>
        </w:rPr>
        <w:tab/>
        <w:t xml:space="preserve">   </w:t>
      </w:r>
      <w:r w:rsidR="00FA4F6F">
        <w:rPr>
          <w:rFonts w:ascii="Kristen ITC" w:eastAsia="Times New Roman" w:hAnsi="Kristen ITC" w:cs="Times New Roman"/>
          <w:i/>
          <w:color w:val="0000FF"/>
          <w:sz w:val="16"/>
          <w:szCs w:val="16"/>
          <w:lang w:eastAsia="en-GB"/>
        </w:rPr>
        <w:t xml:space="preserve">  </w:t>
      </w:r>
      <w:r w:rsidRPr="006E1161">
        <w:rPr>
          <w:rFonts w:ascii="Kristen ITC" w:eastAsia="Times New Roman" w:hAnsi="Kristen ITC" w:cs="Times New Roman"/>
          <w:i/>
          <w:color w:val="0000FF"/>
          <w:sz w:val="16"/>
          <w:szCs w:val="16"/>
          <w:lang w:eastAsia="en-GB"/>
        </w:rPr>
        <w:t xml:space="preserve"> </w:t>
      </w:r>
      <w:r w:rsidR="00FA4F6F">
        <w:rPr>
          <w:rFonts w:ascii="Kristen ITC" w:eastAsia="Times New Roman" w:hAnsi="Kristen ITC" w:cs="Times New Roman"/>
          <w:i/>
          <w:color w:val="0000FF"/>
          <w:sz w:val="16"/>
          <w:szCs w:val="16"/>
          <w:lang w:eastAsia="en-GB"/>
        </w:rPr>
        <w:t xml:space="preserve">   </w:t>
      </w:r>
      <w:r w:rsidR="006110F1">
        <w:rPr>
          <w:rFonts w:ascii="Kristen ITC" w:eastAsia="Times New Roman" w:hAnsi="Kristen ITC" w:cs="Times New Roman"/>
          <w:i/>
          <w:color w:val="0000FF"/>
          <w:sz w:val="16"/>
          <w:szCs w:val="16"/>
          <w:lang w:eastAsia="en-GB"/>
        </w:rPr>
        <w:t xml:space="preserve">     </w:t>
      </w:r>
      <w:r w:rsidR="00FA4F6F">
        <w:rPr>
          <w:rFonts w:ascii="Kristen ITC" w:eastAsia="Times New Roman" w:hAnsi="Kristen ITC" w:cs="Times New Roman"/>
          <w:i/>
          <w:color w:val="0000FF"/>
          <w:sz w:val="16"/>
          <w:szCs w:val="16"/>
          <w:lang w:eastAsia="en-GB"/>
        </w:rPr>
        <w:t xml:space="preserve"> </w:t>
      </w:r>
      <w:r w:rsidRPr="006E1161">
        <w:rPr>
          <w:rFonts w:ascii="Kristen ITC" w:eastAsia="Times New Roman" w:hAnsi="Kristen ITC" w:cs="Times New Roman"/>
          <w:i/>
          <w:color w:val="0000FF"/>
          <w:sz w:val="16"/>
          <w:szCs w:val="16"/>
          <w:lang w:eastAsia="en-GB"/>
        </w:rPr>
        <w:t>Deputy Head Teacher</w:t>
      </w:r>
      <w:r w:rsidRPr="006E1161">
        <w:rPr>
          <w:rFonts w:ascii="Kristen ITC" w:eastAsia="Times New Roman" w:hAnsi="Kristen ITC" w:cs="Times New Roman"/>
          <w:i/>
          <w:color w:val="0000FF"/>
          <w:sz w:val="16"/>
          <w:szCs w:val="16"/>
          <w:lang w:eastAsia="en-GB"/>
        </w:rPr>
        <w:tab/>
      </w:r>
      <w:r>
        <w:rPr>
          <w:rFonts w:ascii="Kristen ITC" w:eastAsia="Times New Roman" w:hAnsi="Kristen ITC" w:cs="Times New Roman"/>
          <w:i/>
          <w:color w:val="0000FF"/>
          <w:sz w:val="16"/>
          <w:szCs w:val="16"/>
          <w:lang w:eastAsia="en-GB"/>
        </w:rPr>
        <w:t xml:space="preserve">           </w:t>
      </w:r>
      <w:r w:rsidR="006110F1">
        <w:rPr>
          <w:rFonts w:ascii="Kristen ITC" w:eastAsia="Times New Roman" w:hAnsi="Kristen ITC" w:cs="Times New Roman"/>
          <w:i/>
          <w:color w:val="0000FF"/>
          <w:sz w:val="16"/>
          <w:szCs w:val="16"/>
          <w:lang w:eastAsia="en-GB"/>
        </w:rPr>
        <w:t xml:space="preserve">    </w:t>
      </w:r>
      <w:r>
        <w:rPr>
          <w:rFonts w:ascii="Kristen ITC" w:eastAsia="Times New Roman" w:hAnsi="Kristen ITC" w:cs="Times New Roman"/>
          <w:i/>
          <w:color w:val="0000FF"/>
          <w:sz w:val="16"/>
          <w:szCs w:val="16"/>
          <w:lang w:eastAsia="en-GB"/>
        </w:rPr>
        <w:t xml:space="preserve">   </w:t>
      </w:r>
      <w:r w:rsidR="006110F1">
        <w:rPr>
          <w:rFonts w:ascii="Kristen ITC" w:eastAsia="Times New Roman" w:hAnsi="Kristen ITC" w:cs="Times New Roman"/>
          <w:i/>
          <w:color w:val="0000FF"/>
          <w:sz w:val="16"/>
          <w:szCs w:val="16"/>
          <w:lang w:eastAsia="en-GB"/>
        </w:rPr>
        <w:t xml:space="preserve">  </w:t>
      </w:r>
      <w:r w:rsidRPr="006E1161">
        <w:rPr>
          <w:rFonts w:ascii="Kristen ITC" w:eastAsia="Times New Roman" w:hAnsi="Kristen ITC" w:cs="Times New Roman"/>
          <w:i/>
          <w:color w:val="0000FF"/>
          <w:sz w:val="16"/>
          <w:szCs w:val="16"/>
          <w:lang w:eastAsia="en-GB"/>
        </w:rPr>
        <w:t>Assistant Head Teacher</w:t>
      </w:r>
    </w:p>
    <w:p w:rsidR="00440B62" w:rsidRPr="006E1161" w:rsidRDefault="00440B62" w:rsidP="00440B62">
      <w:pPr>
        <w:spacing w:after="0" w:line="240" w:lineRule="auto"/>
        <w:jc w:val="both"/>
        <w:rPr>
          <w:rFonts w:ascii="Kristen ITC" w:eastAsia="Times New Roman" w:hAnsi="Kristen ITC" w:cs="Times New Roman"/>
          <w:color w:val="0000FF"/>
          <w:sz w:val="16"/>
          <w:szCs w:val="16"/>
          <w:lang w:eastAsia="en-GB"/>
        </w:rPr>
      </w:pPr>
      <w:r w:rsidRPr="006E1161">
        <w:rPr>
          <w:rFonts w:ascii="Kristen ITC" w:eastAsia="Times New Roman" w:hAnsi="Kristen ITC" w:cs="Times New Roman"/>
          <w:color w:val="0000FF"/>
          <w:sz w:val="16"/>
          <w:szCs w:val="16"/>
          <w:lang w:eastAsia="en-GB"/>
        </w:rPr>
        <w:t xml:space="preserve">Mrs A O’Gara, </w:t>
      </w:r>
      <w:proofErr w:type="spellStart"/>
      <w:r w:rsidRPr="006E1161">
        <w:rPr>
          <w:rFonts w:ascii="Kristen ITC" w:eastAsia="Times New Roman" w:hAnsi="Kristen ITC" w:cs="Times New Roman"/>
          <w:color w:val="0000FF"/>
          <w:sz w:val="16"/>
          <w:szCs w:val="16"/>
          <w:lang w:eastAsia="en-GB"/>
        </w:rPr>
        <w:t>BEd</w:t>
      </w:r>
      <w:proofErr w:type="spellEnd"/>
      <w:r w:rsidRPr="006E1161">
        <w:rPr>
          <w:rFonts w:ascii="Kristen ITC" w:eastAsia="Times New Roman" w:hAnsi="Kristen ITC" w:cs="Times New Roman"/>
          <w:color w:val="0000FF"/>
          <w:sz w:val="16"/>
          <w:szCs w:val="16"/>
          <w:lang w:eastAsia="en-GB"/>
        </w:rPr>
        <w:t xml:space="preserve"> (Hons), NP</w:t>
      </w:r>
      <w:r w:rsidR="00FA4F6F">
        <w:rPr>
          <w:rFonts w:ascii="Kristen ITC" w:eastAsia="Times New Roman" w:hAnsi="Kristen ITC" w:cs="Times New Roman"/>
          <w:color w:val="0000FF"/>
          <w:sz w:val="16"/>
          <w:szCs w:val="16"/>
          <w:lang w:eastAsia="en-GB"/>
        </w:rPr>
        <w:t xml:space="preserve">QH       </w:t>
      </w:r>
      <w:r w:rsidR="006110F1">
        <w:rPr>
          <w:rFonts w:ascii="Kristen ITC" w:eastAsia="Times New Roman" w:hAnsi="Kristen ITC" w:cs="Times New Roman"/>
          <w:color w:val="0000FF"/>
          <w:sz w:val="16"/>
          <w:szCs w:val="16"/>
          <w:lang w:eastAsia="en-GB"/>
        </w:rPr>
        <w:t xml:space="preserve">    </w:t>
      </w:r>
      <w:r w:rsidR="00FA4F6F">
        <w:rPr>
          <w:rFonts w:ascii="Kristen ITC" w:eastAsia="Times New Roman" w:hAnsi="Kristen ITC" w:cs="Times New Roman"/>
          <w:color w:val="0000FF"/>
          <w:sz w:val="16"/>
          <w:szCs w:val="16"/>
          <w:lang w:eastAsia="en-GB"/>
        </w:rPr>
        <w:t xml:space="preserve"> </w:t>
      </w:r>
      <w:r w:rsidRPr="006E1161">
        <w:rPr>
          <w:rFonts w:ascii="Kristen ITC" w:eastAsia="Times New Roman" w:hAnsi="Kristen ITC" w:cs="Times New Roman"/>
          <w:color w:val="0000FF"/>
          <w:sz w:val="16"/>
          <w:szCs w:val="16"/>
          <w:lang w:eastAsia="en-GB"/>
        </w:rPr>
        <w:t>Mr N Salter, BA (Hons), MA</w:t>
      </w:r>
      <w:r w:rsidR="00FA4F6F">
        <w:rPr>
          <w:rFonts w:ascii="Kristen ITC" w:eastAsia="Times New Roman" w:hAnsi="Kristen ITC" w:cs="Times New Roman"/>
          <w:color w:val="0000FF"/>
          <w:sz w:val="16"/>
          <w:szCs w:val="16"/>
          <w:lang w:eastAsia="en-GB"/>
        </w:rPr>
        <w:tab/>
        <w:t xml:space="preserve">   </w:t>
      </w:r>
      <w:r w:rsidR="006110F1">
        <w:rPr>
          <w:rFonts w:ascii="Kristen ITC" w:eastAsia="Times New Roman" w:hAnsi="Kristen ITC" w:cs="Times New Roman"/>
          <w:color w:val="0000FF"/>
          <w:sz w:val="16"/>
          <w:szCs w:val="16"/>
          <w:lang w:eastAsia="en-GB"/>
        </w:rPr>
        <w:t xml:space="preserve">            Mrs Laura Leason, BA (Hons)</w:t>
      </w:r>
    </w:p>
    <w:p w:rsidR="00440B62" w:rsidRPr="006E1161" w:rsidRDefault="00440B62" w:rsidP="00440B62">
      <w:pPr>
        <w:spacing w:after="0" w:line="240" w:lineRule="auto"/>
        <w:jc w:val="center"/>
        <w:rPr>
          <w:rFonts w:ascii="Kristen ITC" w:eastAsia="Times New Roman" w:hAnsi="Kristen ITC" w:cs="Times New Roman"/>
          <w:color w:val="0000FF"/>
          <w:sz w:val="16"/>
          <w:szCs w:val="16"/>
          <w:lang w:eastAsia="en-GB"/>
        </w:rPr>
      </w:pPr>
    </w:p>
    <w:p w:rsidR="00440B62" w:rsidRPr="006E1161" w:rsidRDefault="00440B62" w:rsidP="00440B62">
      <w:pPr>
        <w:spacing w:after="0" w:line="240" w:lineRule="auto"/>
        <w:jc w:val="center"/>
        <w:rPr>
          <w:rFonts w:ascii="Kristen ITC" w:eastAsia="Times New Roman" w:hAnsi="Kristen ITC" w:cs="Times New Roman"/>
          <w:color w:val="0000FF"/>
          <w:sz w:val="16"/>
          <w:szCs w:val="16"/>
          <w:lang w:eastAsia="en-GB"/>
        </w:rPr>
      </w:pPr>
      <w:proofErr w:type="spellStart"/>
      <w:r w:rsidRPr="006E1161">
        <w:rPr>
          <w:rFonts w:ascii="Kristen ITC" w:eastAsia="Times New Roman" w:hAnsi="Kristen ITC" w:cs="Times New Roman"/>
          <w:color w:val="0000FF"/>
          <w:sz w:val="16"/>
          <w:szCs w:val="16"/>
          <w:lang w:eastAsia="en-GB"/>
        </w:rPr>
        <w:t>Guisborough</w:t>
      </w:r>
      <w:proofErr w:type="spellEnd"/>
      <w:r w:rsidRPr="006E1161">
        <w:rPr>
          <w:rFonts w:ascii="Kristen ITC" w:eastAsia="Times New Roman" w:hAnsi="Kristen ITC" w:cs="Times New Roman"/>
          <w:color w:val="0000FF"/>
          <w:sz w:val="16"/>
          <w:szCs w:val="16"/>
          <w:lang w:eastAsia="en-GB"/>
        </w:rPr>
        <w:t xml:space="preserve"> Road, Middlesbrough, TS7 0LA</w:t>
      </w:r>
    </w:p>
    <w:p w:rsidR="00440B62" w:rsidRPr="006E1161" w:rsidRDefault="00440B62" w:rsidP="00440B62">
      <w:pPr>
        <w:spacing w:after="0" w:line="240" w:lineRule="auto"/>
        <w:jc w:val="center"/>
        <w:rPr>
          <w:rFonts w:ascii="Kristen ITC" w:eastAsia="Times New Roman" w:hAnsi="Kristen ITC" w:cs="Times New Roman"/>
          <w:color w:val="0000FF"/>
          <w:sz w:val="16"/>
          <w:szCs w:val="16"/>
          <w:lang w:eastAsia="en-GB"/>
        </w:rPr>
      </w:pPr>
      <w:r w:rsidRPr="006E1161">
        <w:rPr>
          <w:rFonts w:ascii="Kristen ITC" w:eastAsia="Times New Roman" w:hAnsi="Kristen ITC" w:cs="Times New Roman"/>
          <w:color w:val="0000FF"/>
          <w:sz w:val="16"/>
          <w:szCs w:val="16"/>
          <w:lang w:eastAsia="en-GB"/>
        </w:rPr>
        <w:t>Tel: (01642) 315508</w:t>
      </w:r>
      <w:r w:rsidRPr="006E1161">
        <w:rPr>
          <w:rFonts w:ascii="Kristen ITC" w:eastAsia="Times New Roman" w:hAnsi="Kristen ITC" w:cs="Times New Roman"/>
          <w:color w:val="0000FF"/>
          <w:sz w:val="16"/>
          <w:szCs w:val="16"/>
          <w:lang w:eastAsia="en-GB"/>
        </w:rPr>
        <w:tab/>
        <w:t>www.nunthorpeprimaryschool.co.uk</w:t>
      </w:r>
      <w:r w:rsidRPr="006E1161">
        <w:rPr>
          <w:rFonts w:ascii="Kristen ITC" w:eastAsia="Times New Roman" w:hAnsi="Kristen ITC" w:cs="Times New Roman"/>
          <w:color w:val="0000FF"/>
          <w:sz w:val="16"/>
          <w:szCs w:val="16"/>
          <w:lang w:eastAsia="en-GB"/>
        </w:rPr>
        <w:tab/>
        <w:t xml:space="preserve">   Fax: (01642) 327113</w:t>
      </w:r>
    </w:p>
    <w:p w:rsidR="00DB4C29" w:rsidRDefault="00440B62" w:rsidP="003B24F1">
      <w:pPr>
        <w:spacing w:after="0" w:line="240" w:lineRule="auto"/>
        <w:jc w:val="center"/>
        <w:rPr>
          <w:rFonts w:ascii="Kristen ITC" w:eastAsia="Times New Roman" w:hAnsi="Kristen ITC" w:cs="Times New Roman"/>
          <w:color w:val="0000FF"/>
          <w:sz w:val="16"/>
          <w:szCs w:val="16"/>
          <w:lang w:eastAsia="en-GB"/>
        </w:rPr>
      </w:pPr>
      <w:r w:rsidRPr="006E1161">
        <w:rPr>
          <w:rFonts w:ascii="Kristen ITC" w:eastAsia="Times New Roman" w:hAnsi="Kristen ITC" w:cs="Times New Roman"/>
          <w:color w:val="0000FF"/>
          <w:sz w:val="16"/>
          <w:szCs w:val="16"/>
          <w:lang w:eastAsia="en-GB"/>
        </w:rPr>
        <w:t xml:space="preserve">Email:  </w:t>
      </w:r>
      <w:r w:rsidR="001836EF">
        <w:rPr>
          <w:rFonts w:ascii="Kristen ITC" w:eastAsia="Times New Roman" w:hAnsi="Kristen ITC" w:cs="Times New Roman"/>
          <w:color w:val="0000FF"/>
          <w:sz w:val="16"/>
          <w:szCs w:val="16"/>
          <w:u w:val="single"/>
          <w:lang w:eastAsia="en-GB"/>
        </w:rPr>
        <w:t>enquiries@nunthorpeprimary.org.uk</w:t>
      </w:r>
      <w:r w:rsidRPr="006E1161">
        <w:rPr>
          <w:rFonts w:ascii="Kristen ITC" w:eastAsia="Times New Roman" w:hAnsi="Kristen ITC" w:cs="Times New Roman"/>
          <w:color w:val="0000FF"/>
          <w:sz w:val="16"/>
          <w:szCs w:val="16"/>
          <w:lang w:eastAsia="en-GB"/>
        </w:rPr>
        <w:t xml:space="preserve">   </w:t>
      </w:r>
    </w:p>
    <w:p w:rsidR="00AB6BD2" w:rsidRDefault="00AB6BD2" w:rsidP="0073155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FF"/>
          <w:sz w:val="24"/>
          <w:szCs w:val="24"/>
          <w:lang w:eastAsia="en-GB"/>
        </w:rPr>
      </w:pPr>
    </w:p>
    <w:p w:rsidR="00D422A1" w:rsidRPr="003B24F1" w:rsidRDefault="00D422A1" w:rsidP="0055044C">
      <w:pPr>
        <w:jc w:val="center"/>
        <w:rPr>
          <w:rFonts w:ascii="Arial" w:eastAsia="Calibri" w:hAnsi="Arial" w:cs="Arial"/>
          <w:b/>
          <w:sz w:val="16"/>
          <w:szCs w:val="16"/>
          <w:u w:val="single"/>
        </w:rPr>
      </w:pPr>
      <w:r w:rsidRPr="003B24F1">
        <w:rPr>
          <w:rFonts w:ascii="Arial" w:eastAsia="Calibri" w:hAnsi="Arial" w:cs="Arial"/>
          <w:b/>
          <w:sz w:val="16"/>
          <w:szCs w:val="16"/>
          <w:u w:val="single"/>
        </w:rPr>
        <w:t>Multi Academy Trust Status</w:t>
      </w:r>
    </w:p>
    <w:p w:rsidR="00D422A1" w:rsidRPr="003B24F1" w:rsidRDefault="0076745E" w:rsidP="00D422A1">
      <w:pPr>
        <w:tabs>
          <w:tab w:val="left" w:pos="2580"/>
        </w:tabs>
        <w:rPr>
          <w:rFonts w:ascii="Arial" w:eastAsia="Calibri" w:hAnsi="Arial" w:cs="Arial"/>
          <w:b/>
          <w:sz w:val="16"/>
          <w:szCs w:val="16"/>
        </w:rPr>
      </w:pPr>
      <w:r w:rsidRPr="003B24F1">
        <w:rPr>
          <w:rFonts w:ascii="Arial" w:eastAsia="Calibri" w:hAnsi="Arial" w:cs="Arial"/>
          <w:b/>
          <w:sz w:val="16"/>
          <w:szCs w:val="16"/>
        </w:rPr>
        <w:t>What is a Multi Academy Trust?</w:t>
      </w:r>
    </w:p>
    <w:p w:rsidR="00D422A1" w:rsidRPr="003B24F1" w:rsidRDefault="0076745E" w:rsidP="0076745E">
      <w:pPr>
        <w:tabs>
          <w:tab w:val="left" w:pos="2580"/>
        </w:tabs>
        <w:rPr>
          <w:rFonts w:ascii="Arial" w:eastAsia="Calibri" w:hAnsi="Arial" w:cs="Arial"/>
          <w:sz w:val="16"/>
          <w:szCs w:val="16"/>
        </w:rPr>
      </w:pPr>
      <w:r w:rsidRPr="003B24F1">
        <w:rPr>
          <w:rFonts w:ascii="Arial" w:eastAsia="Calibri" w:hAnsi="Arial" w:cs="Arial"/>
          <w:sz w:val="16"/>
          <w:szCs w:val="16"/>
        </w:rPr>
        <w:t>A group of schools working together in a formal arrangement, mutually responsible for the outcomes of each school.</w:t>
      </w:r>
    </w:p>
    <w:p w:rsidR="002C1864" w:rsidRDefault="00D422A1" w:rsidP="00D422A1">
      <w:pPr>
        <w:rPr>
          <w:rFonts w:ascii="Arial" w:eastAsia="Calibri" w:hAnsi="Arial" w:cs="Arial"/>
          <w:b/>
          <w:sz w:val="16"/>
          <w:szCs w:val="16"/>
          <w:u w:val="single"/>
        </w:rPr>
      </w:pPr>
      <w:r w:rsidRPr="003B24F1">
        <w:rPr>
          <w:rFonts w:ascii="Arial" w:eastAsia="Calibri" w:hAnsi="Arial" w:cs="Arial"/>
          <w:b/>
          <w:sz w:val="16"/>
          <w:szCs w:val="16"/>
          <w:u w:val="single"/>
        </w:rPr>
        <w:t>Who are the members of Ironstone Multi Academy Trust (MAT</w:t>
      </w:r>
      <w:proofErr w:type="gramStart"/>
      <w:r w:rsidRPr="003B24F1">
        <w:rPr>
          <w:rFonts w:ascii="Arial" w:eastAsia="Calibri" w:hAnsi="Arial" w:cs="Arial"/>
          <w:b/>
          <w:sz w:val="16"/>
          <w:szCs w:val="16"/>
          <w:u w:val="single"/>
        </w:rPr>
        <w:t>)</w:t>
      </w:r>
      <w:r w:rsidR="002C1864">
        <w:rPr>
          <w:rFonts w:ascii="Arial" w:eastAsia="Calibri" w:hAnsi="Arial" w:cs="Arial"/>
          <w:b/>
          <w:sz w:val="16"/>
          <w:szCs w:val="16"/>
          <w:u w:val="single"/>
        </w:rPr>
        <w:t xml:space="preserve">  </w:t>
      </w:r>
      <w:r w:rsidRPr="002C1864">
        <w:rPr>
          <w:rFonts w:ascii="Arial" w:eastAsia="Calibri" w:hAnsi="Arial" w:cs="Arial"/>
          <w:sz w:val="16"/>
          <w:szCs w:val="16"/>
        </w:rPr>
        <w:t>The</w:t>
      </w:r>
      <w:proofErr w:type="gramEnd"/>
      <w:r w:rsidRPr="002C1864">
        <w:rPr>
          <w:rFonts w:ascii="Arial" w:eastAsia="Calibri" w:hAnsi="Arial" w:cs="Arial"/>
          <w:sz w:val="16"/>
          <w:szCs w:val="16"/>
        </w:rPr>
        <w:t xml:space="preserve"> proposed schools forming the MAT are:</w:t>
      </w:r>
      <w:r w:rsidR="003B24F1" w:rsidRPr="002C1864"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 w:rsidRPr="002C1864">
        <w:rPr>
          <w:rFonts w:ascii="Arial" w:eastAsia="Calibri" w:hAnsi="Arial" w:cs="Arial"/>
          <w:sz w:val="16"/>
          <w:szCs w:val="16"/>
        </w:rPr>
        <w:t>Normanby</w:t>
      </w:r>
      <w:proofErr w:type="spellEnd"/>
      <w:r w:rsidRPr="002C1864">
        <w:rPr>
          <w:rFonts w:ascii="Arial" w:eastAsia="Calibri" w:hAnsi="Arial" w:cs="Arial"/>
          <w:sz w:val="16"/>
          <w:szCs w:val="16"/>
        </w:rPr>
        <w:t xml:space="preserve"> Primary, Nunthorpe Primary, </w:t>
      </w:r>
      <w:proofErr w:type="spellStart"/>
      <w:r w:rsidRPr="002C1864">
        <w:rPr>
          <w:rFonts w:ascii="Arial" w:eastAsia="Calibri" w:hAnsi="Arial" w:cs="Arial"/>
          <w:sz w:val="16"/>
          <w:szCs w:val="16"/>
        </w:rPr>
        <w:t>Ormesby</w:t>
      </w:r>
      <w:proofErr w:type="spellEnd"/>
      <w:r w:rsidRPr="002C1864">
        <w:rPr>
          <w:rFonts w:ascii="Arial" w:eastAsia="Calibri" w:hAnsi="Arial" w:cs="Arial"/>
          <w:sz w:val="16"/>
          <w:szCs w:val="16"/>
        </w:rPr>
        <w:t xml:space="preserve"> Primary and </w:t>
      </w:r>
      <w:proofErr w:type="spellStart"/>
      <w:r w:rsidRPr="002C1864">
        <w:rPr>
          <w:rFonts w:ascii="Arial" w:eastAsia="Calibri" w:hAnsi="Arial" w:cs="Arial"/>
          <w:sz w:val="16"/>
          <w:szCs w:val="16"/>
        </w:rPr>
        <w:t>Zetland</w:t>
      </w:r>
      <w:proofErr w:type="spellEnd"/>
      <w:r w:rsidRPr="002C1864">
        <w:rPr>
          <w:rFonts w:ascii="Arial" w:eastAsia="Calibri" w:hAnsi="Arial" w:cs="Arial"/>
          <w:sz w:val="16"/>
          <w:szCs w:val="16"/>
        </w:rPr>
        <w:t xml:space="preserve"> Primary</w:t>
      </w:r>
      <w:r w:rsidRPr="003B24F1">
        <w:rPr>
          <w:rFonts w:ascii="Arial" w:eastAsia="Calibri" w:hAnsi="Arial" w:cs="Arial"/>
          <w:b/>
          <w:sz w:val="16"/>
          <w:szCs w:val="16"/>
        </w:rPr>
        <w:t xml:space="preserve"> </w:t>
      </w:r>
    </w:p>
    <w:p w:rsidR="00D422A1" w:rsidRPr="002C1864" w:rsidRDefault="00D422A1" w:rsidP="00D422A1">
      <w:pPr>
        <w:rPr>
          <w:rFonts w:ascii="Arial" w:eastAsia="Calibri" w:hAnsi="Arial" w:cs="Arial"/>
          <w:b/>
          <w:sz w:val="16"/>
          <w:szCs w:val="16"/>
          <w:u w:val="single"/>
        </w:rPr>
      </w:pPr>
      <w:r w:rsidRPr="003B24F1">
        <w:rPr>
          <w:rFonts w:ascii="Arial" w:eastAsia="Calibri" w:hAnsi="Arial" w:cs="Arial"/>
          <w:b/>
          <w:sz w:val="16"/>
          <w:szCs w:val="16"/>
          <w:u w:val="single"/>
        </w:rPr>
        <w:br/>
        <w:t>Why we applied</w:t>
      </w:r>
    </w:p>
    <w:p w:rsidR="00D422A1" w:rsidRPr="003B24F1" w:rsidRDefault="0076745E" w:rsidP="00D422A1">
      <w:pPr>
        <w:numPr>
          <w:ilvl w:val="0"/>
          <w:numId w:val="2"/>
        </w:numPr>
        <w:rPr>
          <w:rFonts w:ascii="Arial" w:eastAsia="Calibri" w:hAnsi="Arial" w:cs="Arial"/>
          <w:sz w:val="16"/>
          <w:szCs w:val="16"/>
        </w:rPr>
      </w:pPr>
      <w:r w:rsidRPr="003B24F1">
        <w:rPr>
          <w:rFonts w:ascii="Arial" w:eastAsia="Calibri" w:hAnsi="Arial" w:cs="Arial"/>
          <w:sz w:val="16"/>
          <w:szCs w:val="16"/>
        </w:rPr>
        <w:t>Nunthorpe Primary Academy has worked closely with these schools in the past to help share good practice.</w:t>
      </w:r>
    </w:p>
    <w:p w:rsidR="00D422A1" w:rsidRPr="003B24F1" w:rsidRDefault="00D422A1" w:rsidP="00D422A1">
      <w:pPr>
        <w:numPr>
          <w:ilvl w:val="0"/>
          <w:numId w:val="2"/>
        </w:numPr>
        <w:rPr>
          <w:rFonts w:ascii="Arial" w:eastAsia="Calibri" w:hAnsi="Arial" w:cs="Arial"/>
          <w:sz w:val="16"/>
          <w:szCs w:val="16"/>
        </w:rPr>
      </w:pPr>
      <w:r w:rsidRPr="003B24F1">
        <w:rPr>
          <w:rFonts w:ascii="Arial" w:eastAsia="Calibri" w:hAnsi="Arial" w:cs="Arial"/>
          <w:sz w:val="16"/>
          <w:szCs w:val="16"/>
        </w:rPr>
        <w:t>We believe that it has the potential to accelerate the schools development.</w:t>
      </w:r>
      <w:bookmarkStart w:id="0" w:name="_GoBack"/>
      <w:bookmarkEnd w:id="0"/>
    </w:p>
    <w:p w:rsidR="00D422A1" w:rsidRPr="003B24F1" w:rsidRDefault="00D422A1" w:rsidP="00D422A1">
      <w:pPr>
        <w:numPr>
          <w:ilvl w:val="0"/>
          <w:numId w:val="2"/>
        </w:numPr>
        <w:rPr>
          <w:rFonts w:ascii="Arial" w:eastAsia="Calibri" w:hAnsi="Arial" w:cs="Arial"/>
          <w:sz w:val="16"/>
          <w:szCs w:val="16"/>
        </w:rPr>
      </w:pPr>
      <w:r w:rsidRPr="003B24F1">
        <w:rPr>
          <w:rFonts w:ascii="Arial" w:eastAsia="Calibri" w:hAnsi="Arial" w:cs="Arial"/>
          <w:sz w:val="16"/>
          <w:szCs w:val="16"/>
        </w:rPr>
        <w:t>All of the above schools are good schools who share common beliefs, expectations and principles and are fully committed to achieving the highest quality of education for all.</w:t>
      </w:r>
    </w:p>
    <w:p w:rsidR="00D422A1" w:rsidRPr="003B24F1" w:rsidRDefault="00D422A1" w:rsidP="00D422A1">
      <w:pPr>
        <w:numPr>
          <w:ilvl w:val="0"/>
          <w:numId w:val="2"/>
        </w:numPr>
        <w:rPr>
          <w:rFonts w:ascii="Arial" w:eastAsia="Calibri" w:hAnsi="Arial" w:cs="Arial"/>
          <w:sz w:val="16"/>
          <w:szCs w:val="16"/>
        </w:rPr>
      </w:pPr>
      <w:r w:rsidRPr="003B24F1">
        <w:rPr>
          <w:rFonts w:ascii="Arial" w:eastAsia="Calibri" w:hAnsi="Arial" w:cs="Arial"/>
          <w:sz w:val="16"/>
          <w:szCs w:val="16"/>
        </w:rPr>
        <w:t>In a Multi Academy structure all member schools are mutually responsible for the quality of educational provision to gain the best outcomes for all in their community of schools.</w:t>
      </w:r>
    </w:p>
    <w:p w:rsidR="00D422A1" w:rsidRPr="003B24F1" w:rsidRDefault="00D422A1" w:rsidP="00D422A1">
      <w:pPr>
        <w:numPr>
          <w:ilvl w:val="0"/>
          <w:numId w:val="2"/>
        </w:numPr>
        <w:rPr>
          <w:rFonts w:ascii="Arial" w:eastAsia="Calibri" w:hAnsi="Arial" w:cs="Arial"/>
          <w:sz w:val="16"/>
          <w:szCs w:val="16"/>
        </w:rPr>
      </w:pPr>
      <w:r w:rsidRPr="003B24F1">
        <w:rPr>
          <w:rFonts w:ascii="Arial" w:eastAsia="Calibri" w:hAnsi="Arial" w:cs="Arial"/>
          <w:sz w:val="16"/>
          <w:szCs w:val="16"/>
        </w:rPr>
        <w:t xml:space="preserve">The </w:t>
      </w:r>
      <w:r w:rsidR="005E0443">
        <w:rPr>
          <w:rFonts w:ascii="Arial" w:eastAsia="Calibri" w:hAnsi="Arial" w:cs="Arial"/>
          <w:sz w:val="16"/>
          <w:szCs w:val="16"/>
        </w:rPr>
        <w:t xml:space="preserve">Academy </w:t>
      </w:r>
      <w:r w:rsidRPr="003B24F1">
        <w:rPr>
          <w:rFonts w:ascii="Arial" w:eastAsia="Calibri" w:hAnsi="Arial" w:cs="Arial"/>
          <w:sz w:val="16"/>
          <w:szCs w:val="16"/>
        </w:rPr>
        <w:t xml:space="preserve">will </w:t>
      </w:r>
      <w:r w:rsidR="005E0443">
        <w:rPr>
          <w:rFonts w:ascii="Arial" w:eastAsia="Calibri" w:hAnsi="Arial" w:cs="Arial"/>
          <w:sz w:val="16"/>
          <w:szCs w:val="16"/>
        </w:rPr>
        <w:t xml:space="preserve">continue to </w:t>
      </w:r>
      <w:r w:rsidRPr="003B24F1">
        <w:rPr>
          <w:rFonts w:ascii="Arial" w:eastAsia="Calibri" w:hAnsi="Arial" w:cs="Arial"/>
          <w:sz w:val="16"/>
          <w:szCs w:val="16"/>
        </w:rPr>
        <w:t xml:space="preserve">receive their share of the central funding that the Local Authority </w:t>
      </w:r>
      <w:r w:rsidR="005E0443">
        <w:rPr>
          <w:rFonts w:ascii="Arial" w:eastAsia="Calibri" w:hAnsi="Arial" w:cs="Arial"/>
          <w:sz w:val="16"/>
          <w:szCs w:val="16"/>
        </w:rPr>
        <w:t xml:space="preserve">used to receive </w:t>
      </w:r>
      <w:r w:rsidRPr="003B24F1">
        <w:rPr>
          <w:rFonts w:ascii="Arial" w:eastAsia="Calibri" w:hAnsi="Arial" w:cs="Arial"/>
          <w:sz w:val="16"/>
          <w:szCs w:val="16"/>
        </w:rPr>
        <w:t>and spends on our behalf.  We believe that the ability to target funding more accurately at school level will bring further benefits to students and their learning.</w:t>
      </w:r>
    </w:p>
    <w:p w:rsidR="00D422A1" w:rsidRPr="003B24F1" w:rsidRDefault="00D422A1" w:rsidP="00D422A1">
      <w:pPr>
        <w:numPr>
          <w:ilvl w:val="0"/>
          <w:numId w:val="2"/>
        </w:numPr>
        <w:rPr>
          <w:rFonts w:ascii="Arial" w:eastAsia="Calibri" w:hAnsi="Arial" w:cs="Arial"/>
          <w:sz w:val="16"/>
          <w:szCs w:val="16"/>
        </w:rPr>
      </w:pPr>
      <w:r w:rsidRPr="003B24F1">
        <w:rPr>
          <w:rFonts w:ascii="Arial" w:eastAsia="Calibri" w:hAnsi="Arial" w:cs="Arial"/>
          <w:sz w:val="16"/>
          <w:szCs w:val="16"/>
        </w:rPr>
        <w:t>The school will have considerable freedom to set its own curriculum.  Nevertheless, the curriculum will remain balanced and broadly based while providing continuity and progression for all students.</w:t>
      </w:r>
    </w:p>
    <w:p w:rsidR="00D422A1" w:rsidRPr="003B24F1" w:rsidRDefault="00D422A1" w:rsidP="00D422A1">
      <w:pPr>
        <w:ind w:left="390"/>
        <w:rPr>
          <w:rFonts w:ascii="Arial" w:eastAsia="Calibri" w:hAnsi="Arial" w:cs="Arial"/>
          <w:sz w:val="16"/>
          <w:szCs w:val="16"/>
        </w:rPr>
      </w:pPr>
      <w:r w:rsidRPr="003B24F1">
        <w:rPr>
          <w:rFonts w:ascii="Arial" w:eastAsia="Calibri" w:hAnsi="Arial" w:cs="Arial"/>
          <w:sz w:val="16"/>
          <w:szCs w:val="16"/>
        </w:rPr>
        <w:t xml:space="preserve">NB.  Whilst we will obtain advantages from our independence from the Local Authority control we will retain strong links and have a continued working relationship with Redcar and Cleveland Council. </w:t>
      </w:r>
    </w:p>
    <w:p w:rsidR="00D422A1" w:rsidRPr="003B24F1" w:rsidRDefault="00D422A1" w:rsidP="00D422A1">
      <w:pPr>
        <w:ind w:left="390"/>
        <w:rPr>
          <w:rFonts w:ascii="Arial" w:eastAsia="Calibri" w:hAnsi="Arial" w:cs="Arial"/>
          <w:b/>
          <w:sz w:val="16"/>
          <w:szCs w:val="16"/>
        </w:rPr>
      </w:pPr>
      <w:r w:rsidRPr="003B24F1">
        <w:rPr>
          <w:rFonts w:ascii="Arial" w:eastAsia="Calibri" w:hAnsi="Arial" w:cs="Arial"/>
          <w:b/>
          <w:sz w:val="16"/>
          <w:szCs w:val="16"/>
        </w:rPr>
        <w:t>WHAT WON’T CHANGE?</w:t>
      </w:r>
    </w:p>
    <w:p w:rsidR="00D422A1" w:rsidRPr="003B24F1" w:rsidRDefault="00D422A1" w:rsidP="00D422A1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3B24F1">
        <w:rPr>
          <w:rFonts w:ascii="Arial" w:eastAsia="Calibri" w:hAnsi="Arial" w:cs="Arial"/>
          <w:sz w:val="16"/>
          <w:szCs w:val="16"/>
        </w:rPr>
        <w:t>Parents and children will see very little change.</w:t>
      </w:r>
    </w:p>
    <w:p w:rsidR="00D422A1" w:rsidRPr="003B24F1" w:rsidRDefault="00D422A1" w:rsidP="00D422A1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3B24F1">
        <w:rPr>
          <w:rFonts w:ascii="Arial" w:eastAsia="Calibri" w:hAnsi="Arial" w:cs="Arial"/>
          <w:sz w:val="16"/>
          <w:szCs w:val="16"/>
        </w:rPr>
        <w:t>The colour and logo on our uniform.</w:t>
      </w:r>
    </w:p>
    <w:p w:rsidR="00D422A1" w:rsidRPr="003B24F1" w:rsidRDefault="00D422A1" w:rsidP="00D422A1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3B24F1">
        <w:rPr>
          <w:rFonts w:ascii="Arial" w:eastAsia="Calibri" w:hAnsi="Arial" w:cs="Arial"/>
          <w:sz w:val="16"/>
          <w:szCs w:val="16"/>
        </w:rPr>
        <w:t>Nunthorpe Primary Academy will remain accountable to its families, pupils, Governors, OFSTED and Department for Education.</w:t>
      </w:r>
    </w:p>
    <w:p w:rsidR="00D422A1" w:rsidRPr="003B24F1" w:rsidRDefault="00D422A1" w:rsidP="00D422A1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3B24F1">
        <w:rPr>
          <w:rFonts w:ascii="Arial" w:eastAsia="Calibri" w:hAnsi="Arial" w:cs="Arial"/>
          <w:sz w:val="16"/>
          <w:szCs w:val="16"/>
        </w:rPr>
        <w:t>Nunthorpe Primary Academy will remain part of the family of local schools working together.</w:t>
      </w:r>
    </w:p>
    <w:p w:rsidR="00D422A1" w:rsidRPr="003B24F1" w:rsidRDefault="00D422A1" w:rsidP="00D422A1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3B24F1">
        <w:rPr>
          <w:rFonts w:ascii="Arial" w:eastAsia="Calibri" w:hAnsi="Arial" w:cs="Arial"/>
          <w:sz w:val="16"/>
          <w:szCs w:val="16"/>
        </w:rPr>
        <w:t>Admissions procedures.</w:t>
      </w:r>
    </w:p>
    <w:p w:rsidR="00D422A1" w:rsidRPr="003B24F1" w:rsidRDefault="00D422A1" w:rsidP="00D422A1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3B24F1">
        <w:rPr>
          <w:rFonts w:ascii="Arial" w:eastAsia="Calibri" w:hAnsi="Arial" w:cs="Arial"/>
          <w:sz w:val="16"/>
          <w:szCs w:val="16"/>
        </w:rPr>
        <w:t>School staff.</w:t>
      </w:r>
    </w:p>
    <w:p w:rsidR="00D422A1" w:rsidRPr="003B24F1" w:rsidRDefault="00D422A1" w:rsidP="00D422A1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3B24F1">
        <w:rPr>
          <w:rFonts w:ascii="Arial" w:eastAsia="Calibri" w:hAnsi="Arial" w:cs="Arial"/>
          <w:sz w:val="16"/>
          <w:szCs w:val="16"/>
        </w:rPr>
        <w:t>Staff pay and conditions.</w:t>
      </w:r>
    </w:p>
    <w:p w:rsidR="002C1864" w:rsidRDefault="002C1864" w:rsidP="00D422A1">
      <w:pPr>
        <w:ind w:left="390"/>
        <w:rPr>
          <w:rFonts w:ascii="Arial" w:eastAsia="Calibri" w:hAnsi="Arial" w:cs="Arial"/>
          <w:sz w:val="16"/>
          <w:szCs w:val="16"/>
        </w:rPr>
      </w:pPr>
    </w:p>
    <w:p w:rsidR="00D422A1" w:rsidRPr="003B24F1" w:rsidRDefault="00D422A1" w:rsidP="00D422A1">
      <w:pPr>
        <w:ind w:left="390"/>
        <w:rPr>
          <w:rFonts w:ascii="Arial" w:eastAsia="Calibri" w:hAnsi="Arial" w:cs="Arial"/>
          <w:b/>
          <w:sz w:val="16"/>
          <w:szCs w:val="16"/>
        </w:rPr>
      </w:pPr>
      <w:r w:rsidRPr="003B24F1">
        <w:rPr>
          <w:rFonts w:ascii="Arial" w:eastAsia="Calibri" w:hAnsi="Arial" w:cs="Arial"/>
          <w:b/>
          <w:sz w:val="16"/>
          <w:szCs w:val="16"/>
        </w:rPr>
        <w:t>WHAT WILL CHANGE?</w:t>
      </w:r>
    </w:p>
    <w:p w:rsidR="003B24F1" w:rsidRDefault="00D422A1" w:rsidP="003B24F1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16"/>
          <w:szCs w:val="16"/>
        </w:rPr>
      </w:pPr>
      <w:r w:rsidRPr="003B24F1">
        <w:rPr>
          <w:rFonts w:ascii="Arial" w:eastAsia="Calibri" w:hAnsi="Arial" w:cs="Arial"/>
          <w:sz w:val="16"/>
          <w:szCs w:val="16"/>
        </w:rPr>
        <w:t>Our working relationship with the schools listed above will be formalised in order to secure future improvement work</w:t>
      </w:r>
      <w:r w:rsidR="0076745E" w:rsidRPr="003B24F1">
        <w:rPr>
          <w:rFonts w:ascii="Arial" w:eastAsia="Calibri" w:hAnsi="Arial" w:cs="Arial"/>
          <w:sz w:val="16"/>
          <w:szCs w:val="16"/>
        </w:rPr>
        <w:t>.</w:t>
      </w:r>
    </w:p>
    <w:p w:rsidR="003B24F1" w:rsidRDefault="003B24F1" w:rsidP="003B24F1">
      <w:pPr>
        <w:pStyle w:val="ListParagraph"/>
        <w:ind w:left="1110"/>
        <w:rPr>
          <w:rFonts w:ascii="Arial" w:eastAsia="Calibri" w:hAnsi="Arial" w:cs="Arial"/>
          <w:sz w:val="16"/>
          <w:szCs w:val="16"/>
        </w:rPr>
      </w:pPr>
    </w:p>
    <w:p w:rsidR="00D422A1" w:rsidRPr="003B24F1" w:rsidRDefault="00D422A1" w:rsidP="003B24F1">
      <w:pPr>
        <w:pStyle w:val="ListParagraph"/>
        <w:ind w:left="1110"/>
        <w:rPr>
          <w:rFonts w:ascii="Arial" w:eastAsia="Calibri" w:hAnsi="Arial" w:cs="Arial"/>
          <w:sz w:val="16"/>
          <w:szCs w:val="16"/>
        </w:rPr>
      </w:pPr>
      <w:r w:rsidRPr="003B24F1">
        <w:rPr>
          <w:rFonts w:ascii="Arial" w:eastAsia="Calibri" w:hAnsi="Arial" w:cs="Arial"/>
          <w:b/>
          <w:sz w:val="16"/>
          <w:szCs w:val="16"/>
        </w:rPr>
        <w:t>Alexa O’Gara</w:t>
      </w:r>
      <w:r w:rsidR="003B24F1" w:rsidRPr="003B24F1">
        <w:rPr>
          <w:rFonts w:ascii="Arial" w:eastAsia="Calibri" w:hAnsi="Arial" w:cs="Arial"/>
          <w:b/>
          <w:sz w:val="16"/>
          <w:szCs w:val="16"/>
        </w:rPr>
        <w:t xml:space="preserve">, </w:t>
      </w:r>
      <w:r w:rsidRPr="003B24F1">
        <w:rPr>
          <w:rFonts w:ascii="Arial" w:eastAsia="Calibri" w:hAnsi="Arial" w:cs="Arial"/>
          <w:b/>
          <w:sz w:val="16"/>
          <w:szCs w:val="16"/>
        </w:rPr>
        <w:t>Head Teacher</w:t>
      </w:r>
    </w:p>
    <w:p w:rsidR="00D422A1" w:rsidRPr="003B24F1" w:rsidRDefault="00D422A1" w:rsidP="00D422A1">
      <w:pPr>
        <w:rPr>
          <w:rFonts w:ascii="Calibri" w:eastAsia="Calibri" w:hAnsi="Calibri" w:cs="Times New Roman"/>
          <w:bCs/>
          <w:sz w:val="16"/>
          <w:szCs w:val="16"/>
        </w:rPr>
      </w:pPr>
    </w:p>
    <w:p w:rsidR="00D422A1" w:rsidRPr="003B24F1" w:rsidRDefault="00D422A1" w:rsidP="00D422A1">
      <w:pPr>
        <w:rPr>
          <w:rFonts w:ascii="Times New Roman" w:eastAsia="Times New Roman" w:hAnsi="Times New Roman"/>
          <w:vanish/>
          <w:sz w:val="16"/>
          <w:szCs w:val="16"/>
        </w:rPr>
      </w:pPr>
    </w:p>
    <w:p w:rsidR="00731550" w:rsidRPr="00CE45F5" w:rsidRDefault="00C11617" w:rsidP="0073155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FF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color w:val="0000FF"/>
          <w:sz w:val="24"/>
          <w:szCs w:val="24"/>
          <w:lang w:eastAsia="en-GB"/>
        </w:rPr>
        <w:t>C</w:t>
      </w:r>
      <w:r w:rsidR="00731550">
        <w:rPr>
          <w:rFonts w:asciiTheme="majorHAnsi" w:eastAsia="Times New Roman" w:hAnsiTheme="majorHAnsi" w:cs="Times New Roman"/>
          <w:color w:val="0000FF"/>
          <w:sz w:val="24"/>
          <w:szCs w:val="24"/>
          <w:lang w:eastAsia="en-GB"/>
        </w:rPr>
        <w:t xml:space="preserve">ompany Registration </w:t>
      </w:r>
      <w:proofErr w:type="gramStart"/>
      <w:r w:rsidR="00731550">
        <w:rPr>
          <w:rFonts w:asciiTheme="majorHAnsi" w:eastAsia="Times New Roman" w:hAnsiTheme="majorHAnsi" w:cs="Times New Roman"/>
          <w:color w:val="0000FF"/>
          <w:sz w:val="24"/>
          <w:szCs w:val="24"/>
          <w:lang w:eastAsia="en-GB"/>
        </w:rPr>
        <w:t>Number  9040156</w:t>
      </w:r>
      <w:proofErr w:type="gramEnd"/>
    </w:p>
    <w:sectPr w:rsidR="00731550" w:rsidRPr="00CE45F5" w:rsidSect="00705703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D2" w:rsidRDefault="00AB6BD2" w:rsidP="00AB6BD2">
      <w:pPr>
        <w:spacing w:after="0" w:line="240" w:lineRule="auto"/>
      </w:pPr>
      <w:r>
        <w:separator/>
      </w:r>
    </w:p>
  </w:endnote>
  <w:endnote w:type="continuationSeparator" w:id="0">
    <w:p w:rsidR="00AB6BD2" w:rsidRDefault="00AB6BD2" w:rsidP="00AB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17" w:rsidRPr="00C11617" w:rsidRDefault="00C11617" w:rsidP="00C11617">
    <w:pPr>
      <w:pStyle w:val="Footer"/>
      <w:jc w:val="right"/>
      <w:rPr>
        <w:sz w:val="16"/>
        <w:szCs w:val="16"/>
      </w:rPr>
    </w:pPr>
    <w:r w:rsidRPr="00C11617">
      <w:rPr>
        <w:sz w:val="16"/>
        <w:szCs w:val="16"/>
      </w:rPr>
      <w:t>Academy/Ironstone/FAQ academies</w:t>
    </w:r>
  </w:p>
  <w:p w:rsidR="00C11617" w:rsidRDefault="00C11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D2" w:rsidRDefault="00AB6BD2" w:rsidP="00AB6BD2">
      <w:pPr>
        <w:spacing w:after="0" w:line="240" w:lineRule="auto"/>
      </w:pPr>
      <w:r>
        <w:separator/>
      </w:r>
    </w:p>
  </w:footnote>
  <w:footnote w:type="continuationSeparator" w:id="0">
    <w:p w:rsidR="00AB6BD2" w:rsidRDefault="00AB6BD2" w:rsidP="00AB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E9B"/>
    <w:multiLevelType w:val="hybridMultilevel"/>
    <w:tmpl w:val="AFCA6A26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464711E"/>
    <w:multiLevelType w:val="hybridMultilevel"/>
    <w:tmpl w:val="D1B48E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15567"/>
    <w:multiLevelType w:val="hybridMultilevel"/>
    <w:tmpl w:val="41CCB7D2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38AF4C29"/>
    <w:multiLevelType w:val="hybridMultilevel"/>
    <w:tmpl w:val="A9BC07A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4CD30050"/>
    <w:multiLevelType w:val="hybridMultilevel"/>
    <w:tmpl w:val="63B203D0"/>
    <w:lvl w:ilvl="0" w:tplc="1409000F">
      <w:start w:val="1"/>
      <w:numFmt w:val="decimal"/>
      <w:lvlText w:val="%1."/>
      <w:lvlJc w:val="left"/>
      <w:pPr>
        <w:ind w:left="750" w:hanging="360"/>
      </w:pPr>
    </w:lvl>
    <w:lvl w:ilvl="1" w:tplc="08090019">
      <w:start w:val="1"/>
      <w:numFmt w:val="lowerLetter"/>
      <w:lvlText w:val="%2."/>
      <w:lvlJc w:val="left"/>
      <w:pPr>
        <w:ind w:left="1470" w:hanging="360"/>
      </w:pPr>
    </w:lvl>
    <w:lvl w:ilvl="2" w:tplc="0809001B">
      <w:start w:val="1"/>
      <w:numFmt w:val="lowerRoman"/>
      <w:lvlText w:val="%3."/>
      <w:lvlJc w:val="right"/>
      <w:pPr>
        <w:ind w:left="2190" w:hanging="180"/>
      </w:pPr>
    </w:lvl>
    <w:lvl w:ilvl="3" w:tplc="0809000F">
      <w:start w:val="1"/>
      <w:numFmt w:val="decimal"/>
      <w:lvlText w:val="%4."/>
      <w:lvlJc w:val="left"/>
      <w:pPr>
        <w:ind w:left="2910" w:hanging="360"/>
      </w:pPr>
    </w:lvl>
    <w:lvl w:ilvl="4" w:tplc="08090019">
      <w:start w:val="1"/>
      <w:numFmt w:val="lowerLetter"/>
      <w:lvlText w:val="%5."/>
      <w:lvlJc w:val="left"/>
      <w:pPr>
        <w:ind w:left="3630" w:hanging="360"/>
      </w:pPr>
    </w:lvl>
    <w:lvl w:ilvl="5" w:tplc="0809001B">
      <w:start w:val="1"/>
      <w:numFmt w:val="lowerRoman"/>
      <w:lvlText w:val="%6."/>
      <w:lvlJc w:val="right"/>
      <w:pPr>
        <w:ind w:left="4350" w:hanging="180"/>
      </w:pPr>
    </w:lvl>
    <w:lvl w:ilvl="6" w:tplc="0809000F">
      <w:start w:val="1"/>
      <w:numFmt w:val="decimal"/>
      <w:lvlText w:val="%7."/>
      <w:lvlJc w:val="left"/>
      <w:pPr>
        <w:ind w:left="5070" w:hanging="360"/>
      </w:pPr>
    </w:lvl>
    <w:lvl w:ilvl="7" w:tplc="08090019">
      <w:start w:val="1"/>
      <w:numFmt w:val="lowerLetter"/>
      <w:lvlText w:val="%8."/>
      <w:lvlJc w:val="left"/>
      <w:pPr>
        <w:ind w:left="5790" w:hanging="360"/>
      </w:pPr>
    </w:lvl>
    <w:lvl w:ilvl="8" w:tplc="080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62"/>
    <w:rsid w:val="00030616"/>
    <w:rsid w:val="000C6C97"/>
    <w:rsid w:val="0010706B"/>
    <w:rsid w:val="001836EF"/>
    <w:rsid w:val="002C1864"/>
    <w:rsid w:val="003B1E25"/>
    <w:rsid w:val="003B24F1"/>
    <w:rsid w:val="00440B62"/>
    <w:rsid w:val="00484700"/>
    <w:rsid w:val="004A32B7"/>
    <w:rsid w:val="0055044C"/>
    <w:rsid w:val="005E0443"/>
    <w:rsid w:val="006110F1"/>
    <w:rsid w:val="00661BA9"/>
    <w:rsid w:val="006F5C59"/>
    <w:rsid w:val="00705703"/>
    <w:rsid w:val="00731550"/>
    <w:rsid w:val="0076745E"/>
    <w:rsid w:val="008D7656"/>
    <w:rsid w:val="009D37BD"/>
    <w:rsid w:val="009F102E"/>
    <w:rsid w:val="00AB6BD2"/>
    <w:rsid w:val="00C11617"/>
    <w:rsid w:val="00C55F22"/>
    <w:rsid w:val="00CD5F3A"/>
    <w:rsid w:val="00CE45F5"/>
    <w:rsid w:val="00D422A1"/>
    <w:rsid w:val="00DB4C29"/>
    <w:rsid w:val="00F36186"/>
    <w:rsid w:val="00F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CB63-CA10-4EB1-8CC4-46371352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6C97"/>
    <w:pPr>
      <w:spacing w:after="0" w:line="240" w:lineRule="auto"/>
    </w:pPr>
  </w:style>
  <w:style w:type="table" w:styleId="TableGrid">
    <w:name w:val="Table Grid"/>
    <w:basedOn w:val="TableNormal"/>
    <w:uiPriority w:val="39"/>
    <w:rsid w:val="006F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BD2"/>
  </w:style>
  <w:style w:type="paragraph" w:styleId="Footer">
    <w:name w:val="footer"/>
    <w:basedOn w:val="Normal"/>
    <w:link w:val="FooterChar"/>
    <w:uiPriority w:val="99"/>
    <w:unhideWhenUsed/>
    <w:rsid w:val="00AB6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BD2"/>
  </w:style>
  <w:style w:type="paragraph" w:styleId="ListParagraph">
    <w:name w:val="List Paragraph"/>
    <w:basedOn w:val="Normal"/>
    <w:uiPriority w:val="34"/>
    <w:qFormat/>
    <w:rsid w:val="00D4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Alison</dc:creator>
  <cp:lastModifiedBy>Wilson, Alison</cp:lastModifiedBy>
  <cp:revision>7</cp:revision>
  <cp:lastPrinted>2016-02-24T11:04:00Z</cp:lastPrinted>
  <dcterms:created xsi:type="dcterms:W3CDTF">2016-03-21T12:03:00Z</dcterms:created>
  <dcterms:modified xsi:type="dcterms:W3CDTF">2016-03-21T14:17:00Z</dcterms:modified>
</cp:coreProperties>
</file>